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BB" w:rsidRPr="009303BB" w:rsidRDefault="009303BB" w:rsidP="009303BB">
      <w:pPr>
        <w:pStyle w:val="Web"/>
        <w:shd w:val="clear" w:color="auto" w:fill="FFFFFF"/>
        <w:jc w:val="center"/>
        <w:rPr>
          <w:rStyle w:val="a3"/>
          <w:u w:val="single"/>
        </w:rPr>
      </w:pPr>
      <w:r w:rsidRPr="009303BB">
        <w:rPr>
          <w:rStyle w:val="a3"/>
          <w:u w:val="single"/>
        </w:rPr>
        <w:t>ΔΕΛΤΙΟ ΤΥΠΟΥ</w:t>
      </w:r>
    </w:p>
    <w:p w:rsidR="009303BB" w:rsidRDefault="009303BB" w:rsidP="009303BB">
      <w:pPr>
        <w:pStyle w:val="Web"/>
        <w:shd w:val="clear" w:color="auto" w:fill="FFFFFF"/>
        <w:rPr>
          <w:rStyle w:val="a3"/>
        </w:rPr>
      </w:pPr>
    </w:p>
    <w:p w:rsidR="009303BB" w:rsidRDefault="009303BB" w:rsidP="009303BB">
      <w:pPr>
        <w:pStyle w:val="Web"/>
        <w:shd w:val="clear" w:color="auto" w:fill="FFFFFF"/>
      </w:pPr>
      <w:r>
        <w:rPr>
          <w:rStyle w:val="a3"/>
        </w:rPr>
        <w:t>29-07-20 Δεύτερη παράταση στην ηλεκτρονική υποβολή αιτήσεων για το στεγαστικό επίδομα</w:t>
      </w:r>
    </w:p>
    <w:p w:rsidR="009303BB" w:rsidRDefault="009303BB" w:rsidP="009303BB">
      <w:pPr>
        <w:pStyle w:val="Web"/>
        <w:shd w:val="clear" w:color="auto" w:fill="FFFFFF"/>
      </w:pPr>
      <w:r>
        <w:t xml:space="preserve">Το Υπουργείο Παιδείας και Θρησκευμάτων ενημερώνει τους —δυνητικούς δικαιούχους του στεγαστικού επιδόματος για το ακαδημαϊκό έτος 2019-2020 ότι σήμερα </w:t>
      </w:r>
      <w:r>
        <w:rPr>
          <w:rStyle w:val="a3"/>
        </w:rPr>
        <w:t>Τετάρτη 29 Ιουλίου 2020</w:t>
      </w:r>
      <w:r>
        <w:t xml:space="preserve"> ολοκληρώνεται η προθεσμία υποβολής των ηλεκτρονικών αιτήσεων.</w:t>
      </w:r>
    </w:p>
    <w:p w:rsidR="009303BB" w:rsidRDefault="009303BB" w:rsidP="009303BB">
      <w:pPr>
        <w:pStyle w:val="Web"/>
        <w:shd w:val="clear" w:color="auto" w:fill="FFFFFF"/>
      </w:pPr>
      <w:r>
        <w:t xml:space="preserve">Προς διευκόλυνση των δικαιούχων που δεν έχουν υποβάλει αίτηση έως σήμερα, το σύστημα θα επιτρέπει εκ νέου την υποβολή αιτημάτων κατά το χρονικό διάστημα από την </w:t>
      </w:r>
      <w:r>
        <w:rPr>
          <w:rStyle w:val="a3"/>
        </w:rPr>
        <w:t>Παρασκευή 21 Αυγούστου 2020</w:t>
      </w:r>
      <w:r>
        <w:t xml:space="preserve"> έως και την </w:t>
      </w:r>
      <w:r>
        <w:rPr>
          <w:rStyle w:val="a3"/>
        </w:rPr>
        <w:t>Παρασκευή 28 Αυγούστου 2020</w:t>
      </w:r>
      <w:r>
        <w:t>.</w:t>
      </w:r>
    </w:p>
    <w:p w:rsidR="009303BB" w:rsidRDefault="009303BB" w:rsidP="009303BB">
      <w:pPr>
        <w:pStyle w:val="Web"/>
        <w:shd w:val="clear" w:color="auto" w:fill="FFFFFF"/>
      </w:pPr>
      <w:r>
        <w:t xml:space="preserve">Οι ενδιαφερόμενοι θα πρέπει να επισκέπτονται την ειδική εφαρμογή στεγαστικού επιδόματος στην ηλεκτρονική διεύθυνση </w:t>
      </w:r>
      <w:hyperlink r:id="rId5" w:history="1">
        <w:r>
          <w:rPr>
            <w:rFonts w:ascii="Arial" w:hAnsi="Arial" w:cs="Arial"/>
            <w:color w:val="2B73B7"/>
          </w:rPr>
          <w:t>https://stegastiko.minedu.gov.gr</w:t>
        </w:r>
      </w:hyperlink>
      <w:r>
        <w:t xml:space="preserve"> (ή μέσω της ιστοσελίδας του Υπουργείου), προκειμένου να υποβάλουν ηλεκτρονικά την αίτησή τους.</w:t>
      </w:r>
    </w:p>
    <w:p w:rsidR="009303BB" w:rsidRDefault="009303BB" w:rsidP="009303BB">
      <w:pPr>
        <w:pStyle w:val="Web"/>
        <w:shd w:val="clear" w:color="auto" w:fill="FFFFFF"/>
      </w:pPr>
      <w:r>
        <w:t>Για την είσοδό τους στην ηλεκτρονική εφαρμογή, οι αιτούντες θα χρησιμοποιήσουν το όνομα χρήστη (</w:t>
      </w:r>
      <w:proofErr w:type="spellStart"/>
      <w:r>
        <w:t>username</w:t>
      </w:r>
      <w:proofErr w:type="spellEnd"/>
      <w:r>
        <w:t>) και τον κωδικό (</w:t>
      </w:r>
      <w:proofErr w:type="spellStart"/>
      <w:r>
        <w:t>password</w:t>
      </w:r>
      <w:proofErr w:type="spellEnd"/>
      <w:r>
        <w:t xml:space="preserve">) που τους χορηγήθηκε από την Α.Α.Δ.Ε. για τις ηλεκτρονικές υπηρεσίες του </w:t>
      </w:r>
      <w:proofErr w:type="spellStart"/>
      <w:r>
        <w:t>TAXISnet</w:t>
      </w:r>
      <w:proofErr w:type="spellEnd"/>
      <w:r>
        <w:t>.</w:t>
      </w:r>
    </w:p>
    <w:p w:rsidR="009303BB" w:rsidRDefault="009303BB" w:rsidP="009303BB">
      <w:pPr>
        <w:pStyle w:val="Web"/>
        <w:shd w:val="clear" w:color="auto" w:fill="FFFFFF"/>
      </w:pPr>
      <w:r>
        <w:t>Περισσότερες πληροφορίες δίδονται στη σχετική εγκύκλιο που αφορά στη χορήγηση του στεγαστικού επιδόματος για το ακαδημαϊκό έτος 2019-2020.</w:t>
      </w:r>
    </w:p>
    <w:p w:rsidR="009303BB" w:rsidRDefault="009303BB" w:rsidP="009303BB">
      <w:pPr>
        <w:pStyle w:val="Web"/>
        <w:shd w:val="clear" w:color="auto" w:fill="FFFFFF"/>
      </w:pPr>
      <w:bookmarkStart w:id="0" w:name="_GoBack"/>
      <w:bookmarkEnd w:id="0"/>
    </w:p>
    <w:p w:rsidR="00B54882" w:rsidRDefault="00B54882"/>
    <w:sectPr w:rsidR="00B548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BB"/>
    <w:rsid w:val="009303BB"/>
    <w:rsid w:val="00B5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3BB"/>
    <w:rPr>
      <w:b/>
      <w:bCs/>
    </w:rPr>
  </w:style>
  <w:style w:type="paragraph" w:styleId="Web">
    <w:name w:val="Normal (Web)"/>
    <w:basedOn w:val="a"/>
    <w:uiPriority w:val="99"/>
    <w:unhideWhenUsed/>
    <w:rsid w:val="009303BB"/>
    <w:pPr>
      <w:spacing w:after="300" w:line="330" w:lineRule="atLeast"/>
    </w:pPr>
    <w:rPr>
      <w:rFonts w:ascii="Tahoma" w:eastAsia="Times New Roman" w:hAnsi="Tahoma" w:cs="Tahoma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3BB"/>
    <w:rPr>
      <w:b/>
      <w:bCs/>
    </w:rPr>
  </w:style>
  <w:style w:type="paragraph" w:styleId="Web">
    <w:name w:val="Normal (Web)"/>
    <w:basedOn w:val="a"/>
    <w:uiPriority w:val="99"/>
    <w:unhideWhenUsed/>
    <w:rsid w:val="009303BB"/>
    <w:pPr>
      <w:spacing w:after="300" w:line="330" w:lineRule="atLeast"/>
    </w:pPr>
    <w:rPr>
      <w:rFonts w:ascii="Tahoma" w:eastAsia="Times New Roman" w:hAnsi="Tahoma" w:cs="Tahoma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283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89830">
                      <w:marLeft w:val="30"/>
                      <w:marRight w:val="0"/>
                      <w:marTop w:val="30"/>
                      <w:marBottom w:val="3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160985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52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6705">
                      <w:marLeft w:val="30"/>
                      <w:marRight w:val="0"/>
                      <w:marTop w:val="30"/>
                      <w:marBottom w:val="3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  <w:divsChild>
                        <w:div w:id="1048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egastiko.minedu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efi</cp:lastModifiedBy>
  <cp:revision>2</cp:revision>
  <dcterms:created xsi:type="dcterms:W3CDTF">2020-07-30T08:25:00Z</dcterms:created>
  <dcterms:modified xsi:type="dcterms:W3CDTF">2020-07-30T08:32:00Z</dcterms:modified>
</cp:coreProperties>
</file>