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FD58C" w14:textId="16EA968A" w:rsidR="00A450DE" w:rsidRDefault="00A450DE" w:rsidP="00A450D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</w:t>
      </w:r>
    </w:p>
    <w:p w14:paraId="5309CDFA" w14:textId="0F3886F6" w:rsidR="00A450DE" w:rsidRPr="00D81875" w:rsidRDefault="00D81875" w:rsidP="00A450D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</w:t>
      </w:r>
      <w:r w:rsidRPr="00D81875">
        <w:rPr>
          <w:rFonts w:ascii="Calibri" w:hAnsi="Calibri" w:cs="Calibri"/>
          <w:b/>
          <w:sz w:val="28"/>
          <w:szCs w:val="28"/>
        </w:rPr>
        <w:t xml:space="preserve">Μετεγγραφές/Μετακινήσεις </w:t>
      </w:r>
      <w:proofErr w:type="spellStart"/>
      <w:r w:rsidRPr="00D81875">
        <w:rPr>
          <w:rFonts w:ascii="Calibri" w:hAnsi="Calibri" w:cs="Calibri"/>
          <w:b/>
          <w:sz w:val="28"/>
          <w:szCs w:val="28"/>
        </w:rPr>
        <w:t>Ακαδ</w:t>
      </w:r>
      <w:proofErr w:type="spellEnd"/>
      <w:r w:rsidRPr="00D81875">
        <w:rPr>
          <w:rFonts w:ascii="Calibri" w:hAnsi="Calibri" w:cs="Calibri"/>
          <w:b/>
          <w:sz w:val="28"/>
          <w:szCs w:val="28"/>
        </w:rPr>
        <w:t>. Έ</w:t>
      </w:r>
      <w:r w:rsidR="003D2E6F" w:rsidRPr="00D81875">
        <w:rPr>
          <w:rFonts w:ascii="Calibri" w:hAnsi="Calibri" w:cs="Calibri"/>
          <w:b/>
          <w:sz w:val="28"/>
          <w:szCs w:val="28"/>
        </w:rPr>
        <w:t>τους 2022-2023</w:t>
      </w:r>
    </w:p>
    <w:p w14:paraId="5D447056" w14:textId="77777777" w:rsidR="00A450DE" w:rsidRPr="00A450DE" w:rsidRDefault="00A450DE" w:rsidP="00F41216">
      <w:pPr>
        <w:rPr>
          <w:rFonts w:ascii="Calibri" w:hAnsi="Calibri" w:cs="Calibri"/>
          <w:b/>
          <w:sz w:val="24"/>
          <w:szCs w:val="24"/>
        </w:rPr>
      </w:pPr>
    </w:p>
    <w:p w14:paraId="44B995F5" w14:textId="79072A1E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t>Από το Υπουργείο Παιδείας και Θρησκευμάτ</w:t>
      </w:r>
      <w:r>
        <w:rPr>
          <w:rFonts w:ascii="Calibri" w:hAnsi="Calibri" w:cs="Calibri"/>
          <w:b/>
          <w:sz w:val="24"/>
          <w:szCs w:val="24"/>
        </w:rPr>
        <w:t xml:space="preserve">ων ανακοινώθηκε  ότι από </w:t>
      </w:r>
      <w:r w:rsidRPr="003D2E6F">
        <w:rPr>
          <w:rFonts w:ascii="Calibri" w:hAnsi="Calibri" w:cs="Calibri"/>
          <w:b/>
          <w:sz w:val="24"/>
          <w:szCs w:val="24"/>
          <w:u w:val="single"/>
        </w:rPr>
        <w:t>Τετάρτη 5</w:t>
      </w:r>
      <w:r w:rsidRPr="003D2E6F">
        <w:rPr>
          <w:rFonts w:ascii="Calibri" w:hAnsi="Calibri" w:cs="Calibri"/>
          <w:b/>
          <w:sz w:val="24"/>
          <w:szCs w:val="24"/>
        </w:rPr>
        <w:t xml:space="preserve"> </w:t>
      </w:r>
      <w:r w:rsidRPr="003D2E6F">
        <w:rPr>
          <w:rFonts w:ascii="Calibri" w:hAnsi="Calibri" w:cs="Calibri"/>
          <w:b/>
          <w:sz w:val="24"/>
          <w:szCs w:val="24"/>
          <w:u w:val="single"/>
        </w:rPr>
        <w:t>Οκτωβρίου 2022 έως και την Παρασκευή 14 Οκτωβρίου 2022 και ώρα 16.00</w:t>
      </w:r>
      <w:r w:rsidRPr="003D2E6F">
        <w:rPr>
          <w:rFonts w:ascii="Calibri" w:hAnsi="Calibri" w:cs="Calibri"/>
          <w:b/>
          <w:sz w:val="24"/>
          <w:szCs w:val="24"/>
        </w:rPr>
        <w:t xml:space="preserve"> μπορούν να υποβάλουν οι ενδιαφερόμενοι φοιτητές ηλεκτρονική αίτηση για χορήγηση μετεγγραφής/μετακίνησης. Στην ανωτέρω προθεσμία υποβάλλονται αιτήσεις:</w:t>
      </w:r>
    </w:p>
    <w:p w14:paraId="1EBAA1F6" w14:textId="77777777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t xml:space="preserve">·         από ενδιαφερόμενους φοιτητές για μετεγγραφή/μετακίνηση με </w:t>
      </w:r>
      <w:proofErr w:type="spellStart"/>
      <w:r w:rsidRPr="003D2E6F">
        <w:rPr>
          <w:rFonts w:ascii="Calibri" w:hAnsi="Calibri" w:cs="Calibri"/>
          <w:b/>
          <w:sz w:val="24"/>
          <w:szCs w:val="24"/>
        </w:rPr>
        <w:t>μοριοδοτούμενους</w:t>
      </w:r>
      <w:proofErr w:type="spellEnd"/>
      <w:r w:rsidRPr="003D2E6F">
        <w:rPr>
          <w:rFonts w:ascii="Calibri" w:hAnsi="Calibri" w:cs="Calibri"/>
          <w:b/>
          <w:sz w:val="24"/>
          <w:szCs w:val="24"/>
        </w:rPr>
        <w:t xml:space="preserve"> λόγους,</w:t>
      </w:r>
    </w:p>
    <w:p w14:paraId="78E4188E" w14:textId="77777777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t>·         από αδέλφια προπτυχιακούς φοιτητές,</w:t>
      </w:r>
    </w:p>
    <w:p w14:paraId="618EF6A5" w14:textId="77777777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t xml:space="preserve">·         από φοιτητές των Α.Ε.Ι. και Α.Ε.Α. της χώρας, οι οποίοι εισήχθησαν στην τριτοβάθμια εκπαίδευση με την κατηγορία των παθήσεων της </w:t>
      </w:r>
      <w:proofErr w:type="spellStart"/>
      <w:r w:rsidRPr="003D2E6F">
        <w:rPr>
          <w:rFonts w:ascii="Calibri" w:hAnsi="Calibri" w:cs="Calibri"/>
          <w:b/>
          <w:sz w:val="24"/>
          <w:szCs w:val="24"/>
        </w:rPr>
        <w:t>υπ</w:t>
      </w:r>
      <w:proofErr w:type="spellEnd"/>
      <w:r w:rsidRPr="003D2E6F">
        <w:rPr>
          <w:rFonts w:ascii="Calibri" w:hAnsi="Calibri" w:cs="Calibri"/>
          <w:b/>
          <w:sz w:val="24"/>
          <w:szCs w:val="24"/>
        </w:rPr>
        <w:t xml:space="preserve">΄ </w:t>
      </w:r>
      <w:proofErr w:type="spellStart"/>
      <w:r w:rsidRPr="003D2E6F">
        <w:rPr>
          <w:rFonts w:ascii="Calibri" w:hAnsi="Calibri" w:cs="Calibri"/>
          <w:b/>
          <w:sz w:val="24"/>
          <w:szCs w:val="24"/>
        </w:rPr>
        <w:t>αριθμ</w:t>
      </w:r>
      <w:proofErr w:type="spellEnd"/>
      <w:r w:rsidRPr="003D2E6F">
        <w:rPr>
          <w:rFonts w:ascii="Calibri" w:hAnsi="Calibri" w:cs="Calibri"/>
          <w:b/>
          <w:sz w:val="24"/>
          <w:szCs w:val="24"/>
        </w:rPr>
        <w:t xml:space="preserve">. Φ151/17897/Β6/2014 Κ.Υ.Α. (Β' 358), όπως αυτή εκάστοτε τροποποιείται ή αντικαθίσταται, σε ποσοστό 5% </w:t>
      </w:r>
      <w:proofErr w:type="spellStart"/>
      <w:r w:rsidRPr="003D2E6F">
        <w:rPr>
          <w:rFonts w:ascii="Calibri" w:hAnsi="Calibri" w:cs="Calibri"/>
          <w:b/>
          <w:sz w:val="24"/>
          <w:szCs w:val="24"/>
        </w:rPr>
        <w:t>καθ</w:t>
      </w:r>
      <w:proofErr w:type="spellEnd"/>
      <w:r w:rsidRPr="003D2E6F">
        <w:rPr>
          <w:rFonts w:ascii="Calibri" w:hAnsi="Calibri" w:cs="Calibri"/>
          <w:b/>
          <w:sz w:val="24"/>
          <w:szCs w:val="24"/>
        </w:rPr>
        <w:t xml:space="preserve"> ΄υπέρβαση του αριθμού εισακτέων και χωρίς εξετάσεις το ακαδημαϊκό έτος 2022-2023,</w:t>
      </w:r>
    </w:p>
    <w:p w14:paraId="449909E8" w14:textId="77777777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t>·         από ενδιαφερόμενους φοιτητές που εισήχθησαν καθ΄ υπέρβαση του αριθμού εισακτέων στα ΑΕΙ, είτε ως Έλληνες πολίτες της Μουσουλμανικής Μειονότητας της Θράκης, είτε ως έχοντες κυπριακή καταγωγή για τους οποίους ισχύουν ειδικές διατάξεις μετεγγραφής,</w:t>
      </w:r>
    </w:p>
    <w:p w14:paraId="3E1DEDB0" w14:textId="77777777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t>·         από φοιτητές - τέκνα θυμάτων της τρομοκρατίας που αναφέρονται στην παρ. 1 του άρθρου 1 του ν. 1897/1990 (Α΄120),</w:t>
      </w:r>
    </w:p>
    <w:p w14:paraId="1D343BB3" w14:textId="77777777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t>·         από φοιτητές - τέκνα στελεχών των Ενόπλων Δυνάμεων και των Σωμάτων Ασφαλείας που τραυματίστηκαν θανάσιμα κατά τη διάρκεια διατεταγμένης υπηρεσίας.</w:t>
      </w:r>
    </w:p>
    <w:p w14:paraId="77E315CB" w14:textId="77777777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t xml:space="preserve">Οι ενδιαφερόμενοι θα πρέπει να επισκέπτονται τις ειδικές εφαρμογές στην </w:t>
      </w:r>
      <w:r w:rsidRPr="00D81875">
        <w:rPr>
          <w:rFonts w:ascii="Calibri" w:hAnsi="Calibri" w:cs="Calibri"/>
          <w:b/>
          <w:sz w:val="24"/>
          <w:szCs w:val="24"/>
          <w:u w:val="single"/>
        </w:rPr>
        <w:t>ηλεκτρονική διεύθυνση https://transfer.it.minedu.gov.gr</w:t>
      </w:r>
      <w:r w:rsidRPr="003D2E6F">
        <w:rPr>
          <w:rFonts w:ascii="Calibri" w:hAnsi="Calibri" w:cs="Calibri"/>
          <w:b/>
          <w:sz w:val="24"/>
          <w:szCs w:val="24"/>
        </w:rPr>
        <w:t xml:space="preserve"> (ή μέσω της ιστοσελίδας του Υπουργείου) προκειμένου να </w:t>
      </w:r>
      <w:r w:rsidRPr="00AC17A5">
        <w:rPr>
          <w:rFonts w:ascii="Calibri" w:hAnsi="Calibri" w:cs="Calibri"/>
          <w:b/>
          <w:sz w:val="24"/>
          <w:szCs w:val="24"/>
          <w:u w:val="single"/>
        </w:rPr>
        <w:t>υποβάλουν ηλεκτρονικά την αίτησή τους.</w:t>
      </w:r>
    </w:p>
    <w:p w14:paraId="5DC80FCB" w14:textId="77777777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t>Διευκρινίζεται ότι για τους φοιτητές που εισήχθησαν με την κατηγορία των παθήσεων - 5% καθ΄ υπέρβαση του αριθμού των εισακτέων, και δεν τους έχουν αποδοθεί ακόμη οι ιδρυματικοί κωδικοί, το πληροφοριακό σύστημα των μετεγγραφών θ΄ ανοίξει ξανά προκειμένου να υποβάλλουν την αίτηση μετεγγραφής.</w:t>
      </w:r>
    </w:p>
    <w:p w14:paraId="5F12D31C" w14:textId="12ECC0EF" w:rsidR="003D2E6F" w:rsidRPr="003D2E6F" w:rsidRDefault="00D81875" w:rsidP="003D2E6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Επισυνάπτεται η</w:t>
      </w:r>
      <w:r w:rsidR="003D2E6F" w:rsidRPr="003D2E6F">
        <w:rPr>
          <w:rFonts w:ascii="Calibri" w:hAnsi="Calibri" w:cs="Calibri"/>
          <w:b/>
          <w:sz w:val="24"/>
          <w:szCs w:val="24"/>
        </w:rPr>
        <w:t xml:space="preserve"> υπ' </w:t>
      </w:r>
      <w:proofErr w:type="spellStart"/>
      <w:r w:rsidR="003D2E6F" w:rsidRPr="003D2E6F">
        <w:rPr>
          <w:rFonts w:ascii="Calibri" w:hAnsi="Calibri" w:cs="Calibri"/>
          <w:b/>
          <w:sz w:val="24"/>
          <w:szCs w:val="24"/>
        </w:rPr>
        <w:t>αριθμ</w:t>
      </w:r>
      <w:proofErr w:type="spellEnd"/>
      <w:r w:rsidR="003D2E6F" w:rsidRPr="003D2E6F">
        <w:rPr>
          <w:rFonts w:ascii="Calibri" w:hAnsi="Calibri" w:cs="Calibri"/>
          <w:b/>
          <w:sz w:val="24"/>
          <w:szCs w:val="24"/>
        </w:rPr>
        <w:t xml:space="preserve"> 121935/Ζ1/05.10.2022 Εγκύκλιο</w:t>
      </w:r>
      <w:r>
        <w:rPr>
          <w:rFonts w:ascii="Calibri" w:hAnsi="Calibri" w:cs="Calibri"/>
          <w:b/>
          <w:sz w:val="24"/>
          <w:szCs w:val="24"/>
        </w:rPr>
        <w:t>ς</w:t>
      </w:r>
      <w:r w:rsidR="003D2E6F" w:rsidRPr="003D2E6F">
        <w:rPr>
          <w:rFonts w:ascii="Calibri" w:hAnsi="Calibri" w:cs="Calibri"/>
          <w:b/>
          <w:sz w:val="24"/>
          <w:szCs w:val="24"/>
        </w:rPr>
        <w:t xml:space="preserve"> του ΥΠΑΙΘ με θέμα Μετεγγραφές/Μετακινήσεις ακαδημαϊκού έτους 2022-2023.</w:t>
      </w:r>
    </w:p>
    <w:p w14:paraId="0CE8EE63" w14:textId="665E3439" w:rsidR="003D2E6F" w:rsidRPr="003D2E6F" w:rsidRDefault="00D81875" w:rsidP="003D2E6F">
      <w:pPr>
        <w:rPr>
          <w:rFonts w:ascii="Calibri" w:hAnsi="Calibri" w:cs="Calibri"/>
          <w:b/>
          <w:sz w:val="24"/>
          <w:szCs w:val="24"/>
        </w:rPr>
      </w:pPr>
      <w:bookmarkStart w:id="0" w:name="_GoBack"/>
      <w:r>
        <w:rPr>
          <w:rFonts w:ascii="Calibri" w:hAnsi="Calibri" w:cs="Calibri"/>
          <w:b/>
          <w:sz w:val="24"/>
          <w:szCs w:val="24"/>
        </w:rPr>
        <w:t>Επισημαίνεται</w:t>
      </w:r>
      <w:r w:rsidR="003D2E6F" w:rsidRPr="003D2E6F">
        <w:rPr>
          <w:rFonts w:ascii="Calibri" w:hAnsi="Calibri" w:cs="Calibri"/>
          <w:b/>
          <w:sz w:val="24"/>
          <w:szCs w:val="24"/>
        </w:rPr>
        <w:t xml:space="preserve"> ότι:</w:t>
      </w:r>
    </w:p>
    <w:bookmarkEnd w:id="0"/>
    <w:p w14:paraId="5F0E0BBA" w14:textId="660F5669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  <w:r w:rsidRPr="003D2E6F">
        <w:rPr>
          <w:rFonts w:ascii="Calibri" w:hAnsi="Calibri" w:cs="Calibri"/>
          <w:b/>
          <w:sz w:val="24"/>
          <w:szCs w:val="24"/>
        </w:rPr>
        <w:lastRenderedPageBreak/>
        <w:t xml:space="preserve">Στην περίπτωση που </w:t>
      </w:r>
      <w:r w:rsidR="00D81875">
        <w:rPr>
          <w:rFonts w:ascii="Calibri" w:hAnsi="Calibri" w:cs="Calibri"/>
          <w:b/>
          <w:sz w:val="24"/>
          <w:szCs w:val="24"/>
        </w:rPr>
        <w:t>ο</w:t>
      </w:r>
      <w:r w:rsidR="00EC575D">
        <w:rPr>
          <w:rFonts w:ascii="Calibri" w:hAnsi="Calibri" w:cs="Calibri"/>
          <w:b/>
          <w:sz w:val="24"/>
          <w:szCs w:val="24"/>
        </w:rPr>
        <w:t>/η</w:t>
      </w:r>
      <w:r w:rsidR="00D81875">
        <w:rPr>
          <w:rFonts w:ascii="Calibri" w:hAnsi="Calibri" w:cs="Calibri"/>
          <w:b/>
          <w:sz w:val="24"/>
          <w:szCs w:val="24"/>
        </w:rPr>
        <w:t xml:space="preserve"> </w:t>
      </w:r>
      <w:r w:rsidRPr="003D2E6F">
        <w:rPr>
          <w:rFonts w:ascii="Calibri" w:hAnsi="Calibri" w:cs="Calibri"/>
          <w:b/>
          <w:sz w:val="24"/>
          <w:szCs w:val="24"/>
        </w:rPr>
        <w:t>φοιτητής</w:t>
      </w:r>
      <w:r w:rsidR="00EC575D">
        <w:rPr>
          <w:rFonts w:ascii="Calibri" w:hAnsi="Calibri" w:cs="Calibri"/>
          <w:b/>
          <w:sz w:val="24"/>
          <w:szCs w:val="24"/>
        </w:rPr>
        <w:t>/</w:t>
      </w:r>
      <w:proofErr w:type="spellStart"/>
      <w:r w:rsidR="00EC575D">
        <w:rPr>
          <w:rFonts w:ascii="Calibri" w:hAnsi="Calibri" w:cs="Calibri"/>
          <w:b/>
          <w:sz w:val="24"/>
          <w:szCs w:val="24"/>
        </w:rPr>
        <w:t>τρια</w:t>
      </w:r>
      <w:proofErr w:type="spellEnd"/>
      <w:r w:rsidRPr="003D2E6F">
        <w:rPr>
          <w:rFonts w:ascii="Calibri" w:hAnsi="Calibri" w:cs="Calibri"/>
          <w:b/>
          <w:sz w:val="24"/>
          <w:szCs w:val="24"/>
        </w:rPr>
        <w:t xml:space="preserve"> συνδεθεί στη εφαρμογή στην ηλεκτρονική διεύθυνση https://transfer.it.minedu.gov.gr, αλλά δεν μπορεί να προχωρήσει με την αίτηση μετεγγραφής/μετακίνησης, λόγω ελλιπών στοιχείων, να επικοινωνεί με τη Γραμματεία του Τμήματος εισαγωγής του.</w:t>
      </w:r>
    </w:p>
    <w:p w14:paraId="38E4CE84" w14:textId="77777777" w:rsidR="003D2E6F" w:rsidRPr="003D2E6F" w:rsidRDefault="003D2E6F" w:rsidP="003D2E6F">
      <w:pPr>
        <w:rPr>
          <w:rFonts w:ascii="Calibri" w:hAnsi="Calibri" w:cs="Calibri"/>
          <w:b/>
          <w:sz w:val="24"/>
          <w:szCs w:val="24"/>
        </w:rPr>
      </w:pPr>
    </w:p>
    <w:sectPr w:rsidR="003D2E6F" w:rsidRPr="003D2E6F" w:rsidSect="00110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D594B" w14:textId="77777777" w:rsidR="00BD363C" w:rsidRDefault="00BD363C" w:rsidP="00BC4660">
      <w:pPr>
        <w:spacing w:after="0" w:line="240" w:lineRule="auto"/>
      </w:pPr>
      <w:r>
        <w:separator/>
      </w:r>
    </w:p>
  </w:endnote>
  <w:endnote w:type="continuationSeparator" w:id="0">
    <w:p w14:paraId="3883C060" w14:textId="77777777" w:rsidR="00BD363C" w:rsidRDefault="00BD363C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B30AE" w14:textId="77777777" w:rsidR="00BD363C" w:rsidRDefault="00BD363C" w:rsidP="00BC4660">
      <w:pPr>
        <w:spacing w:after="0" w:line="240" w:lineRule="auto"/>
      </w:pPr>
      <w:r>
        <w:separator/>
      </w:r>
    </w:p>
  </w:footnote>
  <w:footnote w:type="continuationSeparator" w:id="0">
    <w:p w14:paraId="70D5B4C3" w14:textId="77777777" w:rsidR="00BD363C" w:rsidRDefault="00BD363C" w:rsidP="00BC4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1FC1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20"/>
  </w:num>
  <w:num w:numId="10">
    <w:abstractNumId w:val="15"/>
  </w:num>
  <w:num w:numId="11">
    <w:abstractNumId w:val="21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13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02BA9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C12E2"/>
    <w:rsid w:val="000C6926"/>
    <w:rsid w:val="000E440D"/>
    <w:rsid w:val="000F135B"/>
    <w:rsid w:val="000F493C"/>
    <w:rsid w:val="0010086B"/>
    <w:rsid w:val="00101188"/>
    <w:rsid w:val="00106B98"/>
    <w:rsid w:val="00110B9F"/>
    <w:rsid w:val="00113313"/>
    <w:rsid w:val="00121F55"/>
    <w:rsid w:val="00142739"/>
    <w:rsid w:val="001542F1"/>
    <w:rsid w:val="001569F1"/>
    <w:rsid w:val="0016701B"/>
    <w:rsid w:val="00184292"/>
    <w:rsid w:val="001C09D5"/>
    <w:rsid w:val="001C71D2"/>
    <w:rsid w:val="001D12C4"/>
    <w:rsid w:val="001D5424"/>
    <w:rsid w:val="001E3106"/>
    <w:rsid w:val="001E586E"/>
    <w:rsid w:val="001F7E47"/>
    <w:rsid w:val="00200E77"/>
    <w:rsid w:val="00207130"/>
    <w:rsid w:val="00207C3D"/>
    <w:rsid w:val="00213CFC"/>
    <w:rsid w:val="0023219A"/>
    <w:rsid w:val="00234C27"/>
    <w:rsid w:val="002470E0"/>
    <w:rsid w:val="002506AD"/>
    <w:rsid w:val="00251C6F"/>
    <w:rsid w:val="002707B3"/>
    <w:rsid w:val="00273A88"/>
    <w:rsid w:val="002744E7"/>
    <w:rsid w:val="00274F0B"/>
    <w:rsid w:val="002A1917"/>
    <w:rsid w:val="002B5D8E"/>
    <w:rsid w:val="002C69F6"/>
    <w:rsid w:val="002D460B"/>
    <w:rsid w:val="002E075E"/>
    <w:rsid w:val="002E3B70"/>
    <w:rsid w:val="00303C8E"/>
    <w:rsid w:val="00316B5C"/>
    <w:rsid w:val="00320A49"/>
    <w:rsid w:val="003210A5"/>
    <w:rsid w:val="00326165"/>
    <w:rsid w:val="00341167"/>
    <w:rsid w:val="00344623"/>
    <w:rsid w:val="00345B99"/>
    <w:rsid w:val="00350C68"/>
    <w:rsid w:val="003676AE"/>
    <w:rsid w:val="00373E32"/>
    <w:rsid w:val="003772D1"/>
    <w:rsid w:val="003C6563"/>
    <w:rsid w:val="003D2E6F"/>
    <w:rsid w:val="003D4DEE"/>
    <w:rsid w:val="003F0B2F"/>
    <w:rsid w:val="0040483B"/>
    <w:rsid w:val="00404DA1"/>
    <w:rsid w:val="00417AFE"/>
    <w:rsid w:val="00425BD1"/>
    <w:rsid w:val="00467FB9"/>
    <w:rsid w:val="004768C7"/>
    <w:rsid w:val="004808F4"/>
    <w:rsid w:val="00482ABB"/>
    <w:rsid w:val="004841D0"/>
    <w:rsid w:val="00491609"/>
    <w:rsid w:val="00497007"/>
    <w:rsid w:val="004A60DE"/>
    <w:rsid w:val="004B141C"/>
    <w:rsid w:val="004C05A7"/>
    <w:rsid w:val="004F0120"/>
    <w:rsid w:val="004F5C19"/>
    <w:rsid w:val="00504C73"/>
    <w:rsid w:val="0052204B"/>
    <w:rsid w:val="005336DE"/>
    <w:rsid w:val="005347D7"/>
    <w:rsid w:val="00537F87"/>
    <w:rsid w:val="00550049"/>
    <w:rsid w:val="00571094"/>
    <w:rsid w:val="00573BB6"/>
    <w:rsid w:val="00583791"/>
    <w:rsid w:val="00590273"/>
    <w:rsid w:val="0059638D"/>
    <w:rsid w:val="005A3660"/>
    <w:rsid w:val="005A5812"/>
    <w:rsid w:val="005E3D88"/>
    <w:rsid w:val="00612F05"/>
    <w:rsid w:val="006346F6"/>
    <w:rsid w:val="0063644B"/>
    <w:rsid w:val="00665BB0"/>
    <w:rsid w:val="00670D3B"/>
    <w:rsid w:val="00693FC5"/>
    <w:rsid w:val="006A633C"/>
    <w:rsid w:val="006B1B66"/>
    <w:rsid w:val="006B4821"/>
    <w:rsid w:val="006B6D52"/>
    <w:rsid w:val="006C4744"/>
    <w:rsid w:val="006C5138"/>
    <w:rsid w:val="006D4405"/>
    <w:rsid w:val="007065D0"/>
    <w:rsid w:val="00714849"/>
    <w:rsid w:val="00791482"/>
    <w:rsid w:val="00794C14"/>
    <w:rsid w:val="00796216"/>
    <w:rsid w:val="007A4EF0"/>
    <w:rsid w:val="007B2544"/>
    <w:rsid w:val="007C1113"/>
    <w:rsid w:val="007D1886"/>
    <w:rsid w:val="007E7E17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905AF2"/>
    <w:rsid w:val="00914E48"/>
    <w:rsid w:val="00933B96"/>
    <w:rsid w:val="00936962"/>
    <w:rsid w:val="009462EB"/>
    <w:rsid w:val="009577F7"/>
    <w:rsid w:val="00984AD0"/>
    <w:rsid w:val="009A7E93"/>
    <w:rsid w:val="009B6656"/>
    <w:rsid w:val="009C26C8"/>
    <w:rsid w:val="009C7840"/>
    <w:rsid w:val="009D79CC"/>
    <w:rsid w:val="009E4207"/>
    <w:rsid w:val="009F58B1"/>
    <w:rsid w:val="00A450DE"/>
    <w:rsid w:val="00A454B8"/>
    <w:rsid w:val="00A64112"/>
    <w:rsid w:val="00A96448"/>
    <w:rsid w:val="00AB770A"/>
    <w:rsid w:val="00AC17A5"/>
    <w:rsid w:val="00AC1C79"/>
    <w:rsid w:val="00AC67B5"/>
    <w:rsid w:val="00AE3D8D"/>
    <w:rsid w:val="00AF0A07"/>
    <w:rsid w:val="00AF6F13"/>
    <w:rsid w:val="00AF792A"/>
    <w:rsid w:val="00AF7A7D"/>
    <w:rsid w:val="00B0210D"/>
    <w:rsid w:val="00B0676C"/>
    <w:rsid w:val="00B31089"/>
    <w:rsid w:val="00B350F9"/>
    <w:rsid w:val="00B357ED"/>
    <w:rsid w:val="00B441A6"/>
    <w:rsid w:val="00B47A2F"/>
    <w:rsid w:val="00B6260D"/>
    <w:rsid w:val="00B74E67"/>
    <w:rsid w:val="00B867FE"/>
    <w:rsid w:val="00B93256"/>
    <w:rsid w:val="00BB1845"/>
    <w:rsid w:val="00BC4660"/>
    <w:rsid w:val="00BD057E"/>
    <w:rsid w:val="00BD363C"/>
    <w:rsid w:val="00BD7F85"/>
    <w:rsid w:val="00BE16DA"/>
    <w:rsid w:val="00C004E0"/>
    <w:rsid w:val="00C021D6"/>
    <w:rsid w:val="00C3513C"/>
    <w:rsid w:val="00C40D73"/>
    <w:rsid w:val="00C619F7"/>
    <w:rsid w:val="00C92586"/>
    <w:rsid w:val="00CC7A88"/>
    <w:rsid w:val="00CD76C5"/>
    <w:rsid w:val="00CF0B7C"/>
    <w:rsid w:val="00D0491D"/>
    <w:rsid w:val="00D057BB"/>
    <w:rsid w:val="00D267AB"/>
    <w:rsid w:val="00D32414"/>
    <w:rsid w:val="00D6126F"/>
    <w:rsid w:val="00D81875"/>
    <w:rsid w:val="00D850A6"/>
    <w:rsid w:val="00D85B37"/>
    <w:rsid w:val="00DA2E0B"/>
    <w:rsid w:val="00DB6668"/>
    <w:rsid w:val="00DF79E0"/>
    <w:rsid w:val="00E54412"/>
    <w:rsid w:val="00E54895"/>
    <w:rsid w:val="00E6377E"/>
    <w:rsid w:val="00E6765F"/>
    <w:rsid w:val="00E77F7F"/>
    <w:rsid w:val="00E83D8F"/>
    <w:rsid w:val="00E8756A"/>
    <w:rsid w:val="00E91B68"/>
    <w:rsid w:val="00E91F6E"/>
    <w:rsid w:val="00EA0315"/>
    <w:rsid w:val="00EA0D6A"/>
    <w:rsid w:val="00EA2526"/>
    <w:rsid w:val="00EA4519"/>
    <w:rsid w:val="00EB7DFB"/>
    <w:rsid w:val="00EC3CCF"/>
    <w:rsid w:val="00EC575D"/>
    <w:rsid w:val="00EE083E"/>
    <w:rsid w:val="00EE3736"/>
    <w:rsid w:val="00F01494"/>
    <w:rsid w:val="00F27B0B"/>
    <w:rsid w:val="00F32753"/>
    <w:rsid w:val="00F41216"/>
    <w:rsid w:val="00F556D5"/>
    <w:rsid w:val="00F65B54"/>
    <w:rsid w:val="00F65F34"/>
    <w:rsid w:val="00F722E0"/>
    <w:rsid w:val="00F800C7"/>
    <w:rsid w:val="00F8397F"/>
    <w:rsid w:val="00FA1B55"/>
    <w:rsid w:val="00FA220B"/>
    <w:rsid w:val="00FB7504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8826"/>
  <w15:docId w15:val="{E65CED13-05BD-4866-A5DE-58A0EBC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A220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A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C8DB-E042-49E7-B511-0713320B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8</cp:revision>
  <dcterms:created xsi:type="dcterms:W3CDTF">2022-10-03T04:56:00Z</dcterms:created>
  <dcterms:modified xsi:type="dcterms:W3CDTF">2022-10-06T05:32:00Z</dcterms:modified>
</cp:coreProperties>
</file>