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37B03" w14:textId="6F66C323" w:rsidR="00C7624B" w:rsidRDefault="002348F4" w:rsidP="00C7624B">
      <w:r w:rsidRPr="002348F4"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Σύμφωνα με το έγγραφο (</w:t>
      </w:r>
      <w:hyperlink r:id="rId4" w:tgtFrame="_blank" w:history="1">
        <w:r w:rsidRPr="002348F4">
          <w:rPr>
            <w:rFonts w:ascii="Courier New" w:hAnsi="Courier New" w:cs="Courier New"/>
            <w:color w:val="0000CC"/>
            <w:sz w:val="18"/>
            <w:szCs w:val="18"/>
            <w:u w:val="single"/>
            <w:shd w:val="clear" w:color="auto" w:fill="FFFFFF"/>
          </w:rPr>
          <w:t>https://eudoxus.gr/files/Dianomi_Earinou_2021-22.pdf</w:t>
        </w:r>
      </w:hyperlink>
      <w:r w:rsidRPr="002348F4"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)  του Υπουργείου Παιδείας, η διανομή συγγραμμάτων για το εαρινό εξάμηνο θα ξεκινήσει την Τετάρτη 16 Μαρτίου 2022 και θα ολοκληρωθεί την Παρασκευή 20 Μαΐου 2022.</w:t>
      </w:r>
      <w:r w:rsidRPr="002348F4">
        <w:rPr>
          <w:rFonts w:ascii="Courier New" w:hAnsi="Courier New" w:cs="Courier New"/>
          <w:color w:val="000000"/>
          <w:sz w:val="18"/>
          <w:szCs w:val="18"/>
        </w:rPr>
        <w:br/>
      </w:r>
      <w:r w:rsidRPr="002348F4">
        <w:rPr>
          <w:rFonts w:ascii="Courier New" w:hAnsi="Courier New" w:cs="Courier New"/>
          <w:color w:val="000000"/>
          <w:sz w:val="18"/>
          <w:szCs w:val="18"/>
        </w:rPr>
        <w:br/>
      </w:r>
      <w:r w:rsidRPr="002348F4"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Οι δηλώσεις συγγραμμάτων των φοιτητών θα ξεκινήσουν την *Τετάρτη 16 Μαρτίου 2022* και θα ολοκληρωθούν την *Παρασκευή 6 Μαΐου 2022*.</w:t>
      </w:r>
      <w:r w:rsidRPr="002348F4">
        <w:rPr>
          <w:rFonts w:ascii="Courier New" w:hAnsi="Courier New" w:cs="Courier New"/>
          <w:color w:val="000000"/>
          <w:sz w:val="18"/>
          <w:szCs w:val="18"/>
        </w:rPr>
        <w:br/>
      </w:r>
      <w:r w:rsidRPr="002348F4">
        <w:rPr>
          <w:rFonts w:ascii="Courier New" w:hAnsi="Courier New" w:cs="Courier New"/>
          <w:color w:val="000000"/>
          <w:sz w:val="18"/>
          <w:szCs w:val="18"/>
        </w:rPr>
        <w:br/>
      </w:r>
      <w:r w:rsidRPr="002348F4"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Υπενθυμίζεται ότι οι φοιτητές υποχρεούνται να προβούν σε δήλωση μαθημάτων στο οικείο τμήμα τους και δικαιούνται να παραλάβουν συγγράμματα </w:t>
      </w:r>
      <w:r w:rsidRPr="002348F4">
        <w:rPr>
          <w:rFonts w:ascii="Courier New" w:hAnsi="Courier New" w:cs="Courier New"/>
          <w:b/>
          <w:color w:val="000000"/>
          <w:sz w:val="18"/>
          <w:szCs w:val="18"/>
          <w:shd w:val="clear" w:color="auto" w:fill="FFFFFF"/>
        </w:rPr>
        <w:t>μόνο για τα μαθήματα εκείνα τα οποία έχουν συμπεριλάβει κατά το τρέχον εξάμηνο στη δήλωση μαθημάτων τους</w:t>
      </w:r>
      <w:r w:rsidRPr="002348F4"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.</w:t>
      </w:r>
      <w:r w:rsidRPr="002348F4">
        <w:rPr>
          <w:rFonts w:ascii="Courier New" w:hAnsi="Courier New" w:cs="Courier New"/>
          <w:color w:val="000000"/>
          <w:sz w:val="18"/>
          <w:szCs w:val="18"/>
        </w:rPr>
        <w:br/>
      </w:r>
      <w:r w:rsidRPr="002348F4">
        <w:rPr>
          <w:rFonts w:ascii="Courier New" w:hAnsi="Courier New" w:cs="Courier New"/>
          <w:color w:val="000000"/>
          <w:sz w:val="18"/>
          <w:szCs w:val="18"/>
        </w:rPr>
        <w:br/>
      </w:r>
      <w:r w:rsidRPr="002348F4">
        <w:rPr>
          <w:rFonts w:ascii="Courier New" w:hAnsi="Courier New" w:cs="Courier New"/>
          <w:b/>
          <w:color w:val="000000"/>
          <w:sz w:val="18"/>
          <w:szCs w:val="18"/>
          <w:shd w:val="clear" w:color="auto" w:fill="FFFFFF"/>
        </w:rPr>
        <w:t>Επισημαίνεται ότι βάσει της ισχύουσας νομοθεσίας οι φοιτητές που έχουν υπερβεί τα ν+2 έτη σπουδών δεν δικαιούνται δωρεάν διδακτικά συγγράμματα</w:t>
      </w:r>
      <w:r w:rsidRPr="002348F4"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.</w:t>
      </w:r>
      <w:r w:rsidRPr="002348F4">
        <w:rPr>
          <w:rFonts w:ascii="Courier New" w:hAnsi="Courier New" w:cs="Courier New"/>
          <w:color w:val="000000"/>
          <w:sz w:val="18"/>
          <w:szCs w:val="18"/>
        </w:rPr>
        <w:br/>
      </w:r>
      <w:r w:rsidRPr="002348F4">
        <w:rPr>
          <w:rFonts w:ascii="Courier New" w:hAnsi="Courier New" w:cs="Courier New"/>
          <w:color w:val="000000"/>
          <w:sz w:val="18"/>
          <w:szCs w:val="18"/>
        </w:rPr>
        <w:br/>
      </w:r>
      <w:r w:rsidRPr="002348F4"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Τέλος, σας ενημερώνουμε ότι λόγω δικαστικής εκκρεμότητας, η διαγωνιστική διαδικασία επιλογής εταιρείας ταχυμεταφοράς (</w:t>
      </w:r>
      <w:hyperlink r:id="rId5" w:tgtFrame="_blank" w:history="1">
        <w:r w:rsidRPr="002348F4">
          <w:rPr>
            <w:rFonts w:ascii="Courier New" w:hAnsi="Courier New" w:cs="Courier New"/>
            <w:color w:val="0000CC"/>
            <w:sz w:val="18"/>
            <w:szCs w:val="18"/>
            <w:u w:val="single"/>
            <w:shd w:val="clear" w:color="auto" w:fill="FFFFFF"/>
          </w:rPr>
          <w:t>https://eudoxus.gr/Announcements/1341</w:t>
        </w:r>
      </w:hyperlink>
      <w:r w:rsidRPr="002348F4"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) δεν θα έχει ολοκληρωθεί μέχρι τη λήξη διανομής συγγραμμάτων για το Εαρινό εξάμηνο 2021-22. Ως εκ τούτου, τα συγγράμματα για τα οποία οι εκδοτικοί οίκοι δεν έχουν ορίσει σημείο διανομής, δεν θα εμφανίζονται διαθέσιμα προς επιλογή από τους φοιτητές καθώς έχουν απενεργοποιηθεί.</w:t>
      </w:r>
      <w:r w:rsidRPr="002348F4">
        <w:rPr>
          <w:rFonts w:ascii="Courier New" w:hAnsi="Courier New" w:cs="Courier New"/>
          <w:color w:val="000000"/>
          <w:sz w:val="18"/>
          <w:szCs w:val="18"/>
        </w:rPr>
        <w:br/>
      </w:r>
      <w:r w:rsidRPr="002348F4">
        <w:rPr>
          <w:rFonts w:ascii="Courier New" w:hAnsi="Courier New" w:cs="Courier New"/>
          <w:color w:val="000000"/>
          <w:sz w:val="18"/>
          <w:szCs w:val="18"/>
        </w:rPr>
        <w:br/>
      </w:r>
      <w:r w:rsidRPr="002348F4"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Για περαιτέρω διευκρινίσεις ή απορίες μπορείτε πάντα να απευθύνεστε στο Γραφείο Αρωγής Χρηστών του </w:t>
      </w:r>
      <w:proofErr w:type="spellStart"/>
      <w:r w:rsidRPr="002348F4"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Ευδόξου</w:t>
      </w:r>
      <w:proofErr w:type="spellEnd"/>
      <w:r w:rsidRPr="002348F4"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 (</w:t>
      </w:r>
      <w:hyperlink r:id="rId6" w:tgtFrame="_blank" w:history="1">
        <w:r w:rsidRPr="002348F4">
          <w:rPr>
            <w:rFonts w:ascii="Courier New" w:hAnsi="Courier New" w:cs="Courier New"/>
            <w:color w:val="0000CC"/>
            <w:sz w:val="18"/>
            <w:szCs w:val="18"/>
            <w:u w:val="single"/>
            <w:shd w:val="clear" w:color="auto" w:fill="FFFFFF"/>
          </w:rPr>
          <w:t>http://eudoxus.gr/OnlineReport.aspx</w:t>
        </w:r>
      </w:hyperlink>
      <w:r w:rsidRPr="002348F4"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).</w:t>
      </w:r>
      <w:r w:rsidRPr="002348F4">
        <w:rPr>
          <w:rFonts w:ascii="Courier New" w:hAnsi="Courier New" w:cs="Courier New"/>
          <w:color w:val="000000"/>
          <w:sz w:val="18"/>
          <w:szCs w:val="18"/>
        </w:rPr>
        <w:br/>
      </w:r>
      <w:r w:rsidRPr="002348F4">
        <w:rPr>
          <w:rFonts w:ascii="Courier New" w:hAnsi="Courier New" w:cs="Courier New"/>
          <w:color w:val="000000"/>
          <w:sz w:val="18"/>
          <w:szCs w:val="18"/>
        </w:rPr>
        <w:br/>
      </w:r>
      <w:r w:rsidRPr="002348F4">
        <w:rPr>
          <w:rFonts w:ascii="Courier New" w:hAnsi="Courier New" w:cs="Courier New"/>
          <w:color w:val="000000"/>
          <w:sz w:val="18"/>
          <w:szCs w:val="18"/>
        </w:rPr>
        <w:br/>
      </w:r>
      <w:bookmarkStart w:id="0" w:name="_GoBack"/>
      <w:bookmarkEnd w:id="0"/>
      <w:r w:rsidRPr="002348F4"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    </w:t>
      </w:r>
    </w:p>
    <w:sectPr w:rsidR="00C7624B" w:rsidSect="002143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B4E"/>
    <w:rsid w:val="00011C80"/>
    <w:rsid w:val="00066E78"/>
    <w:rsid w:val="00071443"/>
    <w:rsid w:val="00072B63"/>
    <w:rsid w:val="00081C42"/>
    <w:rsid w:val="0009110B"/>
    <w:rsid w:val="000A1237"/>
    <w:rsid w:val="000C3247"/>
    <w:rsid w:val="000D4F66"/>
    <w:rsid w:val="000F4E0C"/>
    <w:rsid w:val="0014632C"/>
    <w:rsid w:val="00167B4E"/>
    <w:rsid w:val="001714D1"/>
    <w:rsid w:val="001B5254"/>
    <w:rsid w:val="001C5DC5"/>
    <w:rsid w:val="00203FB3"/>
    <w:rsid w:val="0021139D"/>
    <w:rsid w:val="0021337D"/>
    <w:rsid w:val="00214335"/>
    <w:rsid w:val="002348F4"/>
    <w:rsid w:val="002351BA"/>
    <w:rsid w:val="00257377"/>
    <w:rsid w:val="00274531"/>
    <w:rsid w:val="00285589"/>
    <w:rsid w:val="002868AF"/>
    <w:rsid w:val="002A04AC"/>
    <w:rsid w:val="002A0655"/>
    <w:rsid w:val="002B0AD8"/>
    <w:rsid w:val="002E3B04"/>
    <w:rsid w:val="002F2A0C"/>
    <w:rsid w:val="002F3EE1"/>
    <w:rsid w:val="003109A8"/>
    <w:rsid w:val="00335653"/>
    <w:rsid w:val="00341FA5"/>
    <w:rsid w:val="00367362"/>
    <w:rsid w:val="003A075B"/>
    <w:rsid w:val="003B1CA6"/>
    <w:rsid w:val="003D74D5"/>
    <w:rsid w:val="003E1952"/>
    <w:rsid w:val="00405B51"/>
    <w:rsid w:val="0043534A"/>
    <w:rsid w:val="00462EEF"/>
    <w:rsid w:val="00467347"/>
    <w:rsid w:val="004679C3"/>
    <w:rsid w:val="00471C7E"/>
    <w:rsid w:val="00486A5F"/>
    <w:rsid w:val="004B6D11"/>
    <w:rsid w:val="004C4D67"/>
    <w:rsid w:val="004F6696"/>
    <w:rsid w:val="00521668"/>
    <w:rsid w:val="005477D7"/>
    <w:rsid w:val="00596660"/>
    <w:rsid w:val="005A75D5"/>
    <w:rsid w:val="005F1F98"/>
    <w:rsid w:val="00623BD1"/>
    <w:rsid w:val="00626577"/>
    <w:rsid w:val="00637552"/>
    <w:rsid w:val="00643E8A"/>
    <w:rsid w:val="00646FB3"/>
    <w:rsid w:val="006E69A3"/>
    <w:rsid w:val="006F5FE4"/>
    <w:rsid w:val="00721A6D"/>
    <w:rsid w:val="007317A3"/>
    <w:rsid w:val="00824252"/>
    <w:rsid w:val="008256E9"/>
    <w:rsid w:val="00846903"/>
    <w:rsid w:val="00850883"/>
    <w:rsid w:val="00877533"/>
    <w:rsid w:val="00894479"/>
    <w:rsid w:val="008C1D86"/>
    <w:rsid w:val="008C3621"/>
    <w:rsid w:val="008D3FED"/>
    <w:rsid w:val="008D55CA"/>
    <w:rsid w:val="008E6E47"/>
    <w:rsid w:val="008E7CBE"/>
    <w:rsid w:val="008F6E50"/>
    <w:rsid w:val="00914917"/>
    <w:rsid w:val="00934DBB"/>
    <w:rsid w:val="00935940"/>
    <w:rsid w:val="00962E7E"/>
    <w:rsid w:val="0098282A"/>
    <w:rsid w:val="009843CA"/>
    <w:rsid w:val="00987076"/>
    <w:rsid w:val="009B72BF"/>
    <w:rsid w:val="00AB6CEA"/>
    <w:rsid w:val="00B14258"/>
    <w:rsid w:val="00B42788"/>
    <w:rsid w:val="00B43D2F"/>
    <w:rsid w:val="00B44DA6"/>
    <w:rsid w:val="00B9680C"/>
    <w:rsid w:val="00BC07EE"/>
    <w:rsid w:val="00BD33F5"/>
    <w:rsid w:val="00BE0E10"/>
    <w:rsid w:val="00BF41F2"/>
    <w:rsid w:val="00C05481"/>
    <w:rsid w:val="00C4278E"/>
    <w:rsid w:val="00C7624B"/>
    <w:rsid w:val="00CA46EC"/>
    <w:rsid w:val="00CB4BB9"/>
    <w:rsid w:val="00CD5E85"/>
    <w:rsid w:val="00CF7FC0"/>
    <w:rsid w:val="00D04545"/>
    <w:rsid w:val="00D2626C"/>
    <w:rsid w:val="00D55679"/>
    <w:rsid w:val="00D76E22"/>
    <w:rsid w:val="00DA4071"/>
    <w:rsid w:val="00DB1F76"/>
    <w:rsid w:val="00DC2D08"/>
    <w:rsid w:val="00E667E7"/>
    <w:rsid w:val="00E918E3"/>
    <w:rsid w:val="00EB6A7D"/>
    <w:rsid w:val="00EC0B2A"/>
    <w:rsid w:val="00EC4134"/>
    <w:rsid w:val="00EE137D"/>
    <w:rsid w:val="00F36053"/>
    <w:rsid w:val="00F37C84"/>
    <w:rsid w:val="00F75A5C"/>
    <w:rsid w:val="00F767E4"/>
    <w:rsid w:val="00FB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9C7618"/>
  <w14:defaultImageDpi w14:val="0"/>
  <w15:docId w15:val="{5FD25A3F-DA1C-49EE-A50D-85951A0DF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B4E"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67B4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Char"/>
    <w:uiPriority w:val="99"/>
    <w:rsid w:val="00167B4E"/>
    <w:pPr>
      <w:widowControl w:val="0"/>
      <w:tabs>
        <w:tab w:val="left" w:pos="720"/>
        <w:tab w:val="left" w:pos="4215"/>
      </w:tabs>
      <w:jc w:val="both"/>
    </w:pPr>
    <w:rPr>
      <w:i/>
      <w:iCs/>
      <w:color w:val="000000"/>
      <w:sz w:val="24"/>
      <w:szCs w:val="24"/>
    </w:rPr>
  </w:style>
  <w:style w:type="character" w:customStyle="1" w:styleId="2Char">
    <w:name w:val="Σώμα κείμενου 2 Char"/>
    <w:basedOn w:val="a0"/>
    <w:link w:val="2"/>
    <w:uiPriority w:val="99"/>
    <w:semiHidden/>
    <w:locked/>
    <w:rPr>
      <w:rFonts w:cs="Times New Roman"/>
      <w:sz w:val="20"/>
      <w:szCs w:val="20"/>
    </w:rPr>
  </w:style>
  <w:style w:type="paragraph" w:styleId="3">
    <w:name w:val="Body Text 3"/>
    <w:basedOn w:val="a"/>
    <w:link w:val="3Char"/>
    <w:uiPriority w:val="99"/>
    <w:rsid w:val="00167B4E"/>
    <w:pPr>
      <w:widowControl w:val="0"/>
      <w:tabs>
        <w:tab w:val="left" w:pos="720"/>
        <w:tab w:val="left" w:pos="4215"/>
      </w:tabs>
      <w:jc w:val="both"/>
    </w:pPr>
    <w:rPr>
      <w:color w:val="000000"/>
      <w:sz w:val="24"/>
      <w:szCs w:val="24"/>
    </w:rPr>
  </w:style>
  <w:style w:type="character" w:customStyle="1" w:styleId="3Char">
    <w:name w:val="Σώμα κείμενου 3 Char"/>
    <w:basedOn w:val="a0"/>
    <w:link w:val="3"/>
    <w:uiPriority w:val="99"/>
    <w:semiHidden/>
    <w:locked/>
    <w:rPr>
      <w:rFonts w:cs="Times New Roman"/>
      <w:sz w:val="16"/>
      <w:szCs w:val="16"/>
    </w:rPr>
  </w:style>
  <w:style w:type="character" w:styleId="-">
    <w:name w:val="Hyperlink"/>
    <w:basedOn w:val="a0"/>
    <w:uiPriority w:val="99"/>
    <w:rsid w:val="00167B4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udoxus.gr/OnlineReport.aspx" TargetMode="External"/><Relationship Id="rId5" Type="http://schemas.openxmlformats.org/officeDocument/2006/relationships/hyperlink" Target="https://eudoxus.gr/Announcements/1341" TargetMode="External"/><Relationship Id="rId4" Type="http://schemas.openxmlformats.org/officeDocument/2006/relationships/hyperlink" Target="https://eudoxus.gr/files/Dianomi_Earinou_2021-22.pdf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1316</Characters>
  <Application>Microsoft Office Word</Application>
  <DocSecurity>0</DocSecurity>
  <Lines>10</Lines>
  <Paragraphs>3</Paragraphs>
  <ScaleCrop>false</ScaleCrop>
  <Company>...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Νικολέ Ευτυχία</cp:lastModifiedBy>
  <cp:revision>7</cp:revision>
  <dcterms:created xsi:type="dcterms:W3CDTF">2020-05-18T02:52:00Z</dcterms:created>
  <dcterms:modified xsi:type="dcterms:W3CDTF">2022-03-15T13:04:00Z</dcterms:modified>
</cp:coreProperties>
</file>