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37B03" w14:textId="6F66C323" w:rsidR="00C7624B" w:rsidRDefault="002348F4" w:rsidP="00C7624B">
      <w:r w:rsidRPr="002348F4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Σύμφωνα με το έγγραφο (</w:t>
      </w:r>
      <w:hyperlink r:id="rId4" w:tgtFrame="_blank" w:history="1">
        <w:r w:rsidRPr="002348F4">
          <w:rPr>
            <w:rFonts w:ascii="Courier New" w:hAnsi="Courier New" w:cs="Courier New"/>
            <w:color w:val="0000CC"/>
            <w:sz w:val="18"/>
            <w:szCs w:val="18"/>
            <w:u w:val="single"/>
            <w:shd w:val="clear" w:color="auto" w:fill="FFFFFF"/>
          </w:rPr>
          <w:t>https://eudoxus.gr/files/Dianomi_Earinou_2021-22.pdf</w:t>
        </w:r>
      </w:hyperlink>
      <w:r w:rsidRPr="002348F4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)  του Υπουργείου Παιδείας, η διανομή συγγραμμάτων για το εαρινό εξάμηνο θα ξεκινήσει την Τετάρτη 16 Μαρτίου 2022 και θα ολοκληρωθεί την Παρασκευή 20 Μαΐου 2022.</w:t>
      </w:r>
      <w:r w:rsidRPr="002348F4">
        <w:rPr>
          <w:rFonts w:ascii="Courier New" w:hAnsi="Courier New" w:cs="Courier New"/>
          <w:color w:val="000000"/>
          <w:sz w:val="18"/>
          <w:szCs w:val="18"/>
        </w:rPr>
        <w:br/>
      </w:r>
      <w:r w:rsidRPr="002348F4">
        <w:rPr>
          <w:rFonts w:ascii="Courier New" w:hAnsi="Courier New" w:cs="Courier New"/>
          <w:color w:val="000000"/>
          <w:sz w:val="18"/>
          <w:szCs w:val="18"/>
        </w:rPr>
        <w:br/>
      </w:r>
      <w:r w:rsidRPr="002348F4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Οι δηλώσεις συγγραμμάτων των φοιτητών θα ξεκινήσουν την *Τετάρτη 16 Μαρτίου 2022* και θα ολοκληρωθούν την *Παρασκευή 6 Μαΐου 2022*.</w:t>
      </w:r>
      <w:r w:rsidRPr="002348F4">
        <w:rPr>
          <w:rFonts w:ascii="Courier New" w:hAnsi="Courier New" w:cs="Courier New"/>
          <w:color w:val="000000"/>
          <w:sz w:val="18"/>
          <w:szCs w:val="18"/>
        </w:rPr>
        <w:br/>
      </w:r>
      <w:r w:rsidRPr="002348F4">
        <w:rPr>
          <w:rFonts w:ascii="Courier New" w:hAnsi="Courier New" w:cs="Courier New"/>
          <w:color w:val="000000"/>
          <w:sz w:val="18"/>
          <w:szCs w:val="18"/>
        </w:rPr>
        <w:br/>
      </w:r>
      <w:r w:rsidRPr="002348F4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Υπενθυμίζεται ότι οι φοιτητές υποχρεούνται να προβούν σε δήλωση μαθημάτων στο οικείο τμήμα τους και δικαιούνται να παραλάβουν συγγράμματα </w:t>
      </w:r>
      <w:r w:rsidRPr="002348F4"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>μόνο για τα μαθήματα εκείνα τα οποία έχουν συμπεριλάβει κατά το τρέχον εξάμηνο στη δήλωση μαθημάτων τους</w:t>
      </w:r>
      <w:r w:rsidRPr="002348F4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.</w:t>
      </w:r>
      <w:r w:rsidRPr="002348F4">
        <w:rPr>
          <w:rFonts w:ascii="Courier New" w:hAnsi="Courier New" w:cs="Courier New"/>
          <w:color w:val="000000"/>
          <w:sz w:val="18"/>
          <w:szCs w:val="18"/>
        </w:rPr>
        <w:br/>
      </w:r>
      <w:r w:rsidRPr="002348F4">
        <w:rPr>
          <w:rFonts w:ascii="Courier New" w:hAnsi="Courier New" w:cs="Courier New"/>
          <w:color w:val="000000"/>
          <w:sz w:val="18"/>
          <w:szCs w:val="18"/>
        </w:rPr>
        <w:br/>
      </w:r>
      <w:r w:rsidRPr="002348F4"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>Επισημαίνεται ότι βάσει της ισχύουσας νομοθεσίας οι φοιτητές που έχουν υπερβεί τα ν+2 έτη σπουδών δεν δικαιούνται δωρεάν διδακτικά συγγράμματα</w:t>
      </w:r>
      <w:r w:rsidRPr="002348F4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.</w:t>
      </w:r>
      <w:r w:rsidRPr="002348F4">
        <w:rPr>
          <w:rFonts w:ascii="Courier New" w:hAnsi="Courier New" w:cs="Courier New"/>
          <w:color w:val="000000"/>
          <w:sz w:val="18"/>
          <w:szCs w:val="18"/>
        </w:rPr>
        <w:br/>
      </w:r>
      <w:r w:rsidRPr="002348F4">
        <w:rPr>
          <w:rFonts w:ascii="Courier New" w:hAnsi="Courier New" w:cs="Courier New"/>
          <w:color w:val="000000"/>
          <w:sz w:val="18"/>
          <w:szCs w:val="18"/>
        </w:rPr>
        <w:br/>
      </w:r>
      <w:r w:rsidRPr="002348F4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Τέλος, σας ενημερώνουμε ότι λόγω δικαστικής εκκρεμότητας, η διαγωνιστική διαδικασία επιλογής εταιρείας ταχυμεταφοράς (</w:t>
      </w:r>
      <w:hyperlink r:id="rId5" w:tgtFrame="_blank" w:history="1">
        <w:r w:rsidRPr="002348F4">
          <w:rPr>
            <w:rFonts w:ascii="Courier New" w:hAnsi="Courier New" w:cs="Courier New"/>
            <w:color w:val="0000CC"/>
            <w:sz w:val="18"/>
            <w:szCs w:val="18"/>
            <w:u w:val="single"/>
            <w:shd w:val="clear" w:color="auto" w:fill="FFFFFF"/>
          </w:rPr>
          <w:t>https://eudoxus.gr/Announcements/1341</w:t>
        </w:r>
      </w:hyperlink>
      <w:r w:rsidRPr="002348F4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) δεν θα έχει ολοκληρωθεί μέχρι τη λήξη διανομής συγγραμμάτων για το Εαρινό εξάμηνο 2021-22. Ως εκ τούτου, τα συγγράμματα για τα οποία οι εκδοτικοί οίκοι δεν έχουν ορίσει σημείο διανομής, δεν θα εμφανίζονται διαθέσιμα προς επιλογή από τους φοιτητές καθώς έχουν απενεργοποιηθεί.</w:t>
      </w:r>
      <w:r w:rsidRPr="002348F4">
        <w:rPr>
          <w:rFonts w:ascii="Courier New" w:hAnsi="Courier New" w:cs="Courier New"/>
          <w:color w:val="000000"/>
          <w:sz w:val="18"/>
          <w:szCs w:val="18"/>
        </w:rPr>
        <w:br/>
      </w:r>
      <w:r w:rsidRPr="002348F4">
        <w:rPr>
          <w:rFonts w:ascii="Courier New" w:hAnsi="Courier New" w:cs="Courier New"/>
          <w:color w:val="000000"/>
          <w:sz w:val="18"/>
          <w:szCs w:val="18"/>
        </w:rPr>
        <w:br/>
      </w:r>
      <w:r w:rsidRPr="002348F4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Για περαιτέρω διευκρινίσεις ή απορίες μπορείτε πάντα να απευθύνεστε στο Γραφείο Αρωγής Χρηστών του </w:t>
      </w:r>
      <w:proofErr w:type="spellStart"/>
      <w:r w:rsidRPr="002348F4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Ευδόξου</w:t>
      </w:r>
      <w:proofErr w:type="spellEnd"/>
      <w:r w:rsidRPr="002348F4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(</w:t>
      </w:r>
      <w:hyperlink r:id="rId6" w:tgtFrame="_blank" w:history="1">
        <w:r w:rsidRPr="002348F4">
          <w:rPr>
            <w:rFonts w:ascii="Courier New" w:hAnsi="Courier New" w:cs="Courier New"/>
            <w:color w:val="0000CC"/>
            <w:sz w:val="18"/>
            <w:szCs w:val="18"/>
            <w:u w:val="single"/>
            <w:shd w:val="clear" w:color="auto" w:fill="FFFFFF"/>
          </w:rPr>
          <w:t>http://eudoxus.gr/OnlineReport.aspx</w:t>
        </w:r>
      </w:hyperlink>
      <w:r w:rsidRPr="002348F4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).</w:t>
      </w:r>
      <w:r w:rsidRPr="002348F4">
        <w:rPr>
          <w:rFonts w:ascii="Courier New" w:hAnsi="Courier New" w:cs="Courier New"/>
          <w:color w:val="000000"/>
          <w:sz w:val="18"/>
          <w:szCs w:val="18"/>
        </w:rPr>
        <w:br/>
      </w:r>
      <w:r w:rsidRPr="002348F4">
        <w:rPr>
          <w:rFonts w:ascii="Courier New" w:hAnsi="Courier New" w:cs="Courier New"/>
          <w:color w:val="000000"/>
          <w:sz w:val="18"/>
          <w:szCs w:val="18"/>
        </w:rPr>
        <w:br/>
      </w:r>
      <w:r w:rsidRPr="002348F4">
        <w:rPr>
          <w:rFonts w:ascii="Courier New" w:hAnsi="Courier New" w:cs="Courier New"/>
          <w:color w:val="000000"/>
          <w:sz w:val="18"/>
          <w:szCs w:val="18"/>
        </w:rPr>
        <w:br/>
      </w:r>
      <w:bookmarkStart w:id="0" w:name="_GoBack"/>
      <w:bookmarkEnd w:id="0"/>
      <w:r w:rsidRPr="002348F4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    </w:t>
      </w:r>
    </w:p>
    <w:sectPr w:rsidR="00C7624B" w:rsidSect="002143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4E"/>
    <w:rsid w:val="00011C80"/>
    <w:rsid w:val="00066E78"/>
    <w:rsid w:val="00071443"/>
    <w:rsid w:val="00072B63"/>
    <w:rsid w:val="00081C42"/>
    <w:rsid w:val="0009110B"/>
    <w:rsid w:val="000A1237"/>
    <w:rsid w:val="000C3247"/>
    <w:rsid w:val="000D4F66"/>
    <w:rsid w:val="000F4E0C"/>
    <w:rsid w:val="0014632C"/>
    <w:rsid w:val="00167B4E"/>
    <w:rsid w:val="001714D1"/>
    <w:rsid w:val="001B5254"/>
    <w:rsid w:val="001C5DC5"/>
    <w:rsid w:val="00203FB3"/>
    <w:rsid w:val="0021139D"/>
    <w:rsid w:val="0021337D"/>
    <w:rsid w:val="00214335"/>
    <w:rsid w:val="002348F4"/>
    <w:rsid w:val="002351BA"/>
    <w:rsid w:val="00257377"/>
    <w:rsid w:val="00274531"/>
    <w:rsid w:val="00285589"/>
    <w:rsid w:val="002868AF"/>
    <w:rsid w:val="002A04AC"/>
    <w:rsid w:val="002A0655"/>
    <w:rsid w:val="002B0AD8"/>
    <w:rsid w:val="002E3B04"/>
    <w:rsid w:val="002F2A0C"/>
    <w:rsid w:val="002F3EE1"/>
    <w:rsid w:val="003109A8"/>
    <w:rsid w:val="00335653"/>
    <w:rsid w:val="00341FA5"/>
    <w:rsid w:val="00367362"/>
    <w:rsid w:val="003A075B"/>
    <w:rsid w:val="003B1CA6"/>
    <w:rsid w:val="003D74D5"/>
    <w:rsid w:val="003E1952"/>
    <w:rsid w:val="00405B51"/>
    <w:rsid w:val="0043534A"/>
    <w:rsid w:val="00462EEF"/>
    <w:rsid w:val="00467347"/>
    <w:rsid w:val="004679C3"/>
    <w:rsid w:val="00471C7E"/>
    <w:rsid w:val="00486A5F"/>
    <w:rsid w:val="004B6D11"/>
    <w:rsid w:val="004C4D67"/>
    <w:rsid w:val="004F6696"/>
    <w:rsid w:val="00521668"/>
    <w:rsid w:val="005477D7"/>
    <w:rsid w:val="00596660"/>
    <w:rsid w:val="005A75D5"/>
    <w:rsid w:val="005F1F98"/>
    <w:rsid w:val="00623BD1"/>
    <w:rsid w:val="00626577"/>
    <w:rsid w:val="00637552"/>
    <w:rsid w:val="00643E8A"/>
    <w:rsid w:val="00646FB3"/>
    <w:rsid w:val="006E69A3"/>
    <w:rsid w:val="006F5FE4"/>
    <w:rsid w:val="00721A6D"/>
    <w:rsid w:val="007317A3"/>
    <w:rsid w:val="00824252"/>
    <w:rsid w:val="008256E9"/>
    <w:rsid w:val="00846903"/>
    <w:rsid w:val="00850883"/>
    <w:rsid w:val="00877533"/>
    <w:rsid w:val="00894479"/>
    <w:rsid w:val="008C1D86"/>
    <w:rsid w:val="008C3621"/>
    <w:rsid w:val="008D3FED"/>
    <w:rsid w:val="008D55CA"/>
    <w:rsid w:val="008E6E47"/>
    <w:rsid w:val="008E7CBE"/>
    <w:rsid w:val="008F6E50"/>
    <w:rsid w:val="00914917"/>
    <w:rsid w:val="00934DBB"/>
    <w:rsid w:val="00935940"/>
    <w:rsid w:val="00962E7E"/>
    <w:rsid w:val="0098282A"/>
    <w:rsid w:val="009843CA"/>
    <w:rsid w:val="00987076"/>
    <w:rsid w:val="009B72BF"/>
    <w:rsid w:val="00AB6CEA"/>
    <w:rsid w:val="00B14258"/>
    <w:rsid w:val="00B42788"/>
    <w:rsid w:val="00B43D2F"/>
    <w:rsid w:val="00B44DA6"/>
    <w:rsid w:val="00B9680C"/>
    <w:rsid w:val="00BC07EE"/>
    <w:rsid w:val="00BD33F5"/>
    <w:rsid w:val="00BE0E10"/>
    <w:rsid w:val="00BF41F2"/>
    <w:rsid w:val="00C05481"/>
    <w:rsid w:val="00C4278E"/>
    <w:rsid w:val="00C7624B"/>
    <w:rsid w:val="00CA46EC"/>
    <w:rsid w:val="00CB4BB9"/>
    <w:rsid w:val="00CD5E85"/>
    <w:rsid w:val="00CF7FC0"/>
    <w:rsid w:val="00D04545"/>
    <w:rsid w:val="00D2626C"/>
    <w:rsid w:val="00D55679"/>
    <w:rsid w:val="00D76E22"/>
    <w:rsid w:val="00DA4071"/>
    <w:rsid w:val="00DB1F76"/>
    <w:rsid w:val="00DC2D08"/>
    <w:rsid w:val="00E667E7"/>
    <w:rsid w:val="00E918E3"/>
    <w:rsid w:val="00EB6A7D"/>
    <w:rsid w:val="00EC0B2A"/>
    <w:rsid w:val="00EC4134"/>
    <w:rsid w:val="00EE137D"/>
    <w:rsid w:val="00F36053"/>
    <w:rsid w:val="00F37C84"/>
    <w:rsid w:val="00F75A5C"/>
    <w:rsid w:val="00F767E4"/>
    <w:rsid w:val="00FB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C7618"/>
  <w14:defaultImageDpi w14:val="0"/>
  <w15:docId w15:val="{5FD25A3F-DA1C-49EE-A50D-85951A0D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B4E"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7B4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Char"/>
    <w:uiPriority w:val="99"/>
    <w:rsid w:val="00167B4E"/>
    <w:pPr>
      <w:widowControl w:val="0"/>
      <w:tabs>
        <w:tab w:val="left" w:pos="720"/>
        <w:tab w:val="left" w:pos="4215"/>
      </w:tabs>
      <w:jc w:val="both"/>
    </w:pPr>
    <w:rPr>
      <w:i/>
      <w:iCs/>
      <w:color w:val="000000"/>
      <w:sz w:val="24"/>
      <w:szCs w:val="24"/>
    </w:rPr>
  </w:style>
  <w:style w:type="character" w:customStyle="1" w:styleId="2Char">
    <w:name w:val="Σώμα κείμενου 2 Char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3">
    <w:name w:val="Body Text 3"/>
    <w:basedOn w:val="a"/>
    <w:link w:val="3Char"/>
    <w:uiPriority w:val="99"/>
    <w:rsid w:val="00167B4E"/>
    <w:pPr>
      <w:widowControl w:val="0"/>
      <w:tabs>
        <w:tab w:val="left" w:pos="720"/>
        <w:tab w:val="left" w:pos="4215"/>
      </w:tabs>
      <w:jc w:val="both"/>
    </w:pPr>
    <w:rPr>
      <w:color w:val="000000"/>
      <w:sz w:val="24"/>
      <w:szCs w:val="24"/>
    </w:rPr>
  </w:style>
  <w:style w:type="character" w:customStyle="1" w:styleId="3Char">
    <w:name w:val="Σώμα κείμενου 3 Char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-">
    <w:name w:val="Hyperlink"/>
    <w:basedOn w:val="a0"/>
    <w:uiPriority w:val="99"/>
    <w:rsid w:val="00167B4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doxus.gr/OnlineReport.aspx" TargetMode="External"/><Relationship Id="rId5" Type="http://schemas.openxmlformats.org/officeDocument/2006/relationships/hyperlink" Target="https://eudoxus.gr/Announcements/1341" TargetMode="External"/><Relationship Id="rId4" Type="http://schemas.openxmlformats.org/officeDocument/2006/relationships/hyperlink" Target="https://eudoxus.gr/files/Dianomi_Earinou_2021-22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1316</Characters>
  <Application>Microsoft Office Word</Application>
  <DocSecurity>0</DocSecurity>
  <Lines>10</Lines>
  <Paragraphs>3</Paragraphs>
  <ScaleCrop>false</ScaleCrop>
  <Company>...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Νικολέ Ευτυχία</cp:lastModifiedBy>
  <cp:revision>7</cp:revision>
  <dcterms:created xsi:type="dcterms:W3CDTF">2020-05-18T02:52:00Z</dcterms:created>
  <dcterms:modified xsi:type="dcterms:W3CDTF">2022-03-15T13:04:00Z</dcterms:modified>
</cp:coreProperties>
</file>