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Style w:val="a3"/>
          <w:rFonts w:ascii="Tahoma" w:hAnsi="Tahoma" w:cs="Tahoma"/>
          <w:color w:val="333333"/>
        </w:rPr>
        <w:t>Αποτελέσματα εισαγωγής και διαδικασία εγγραφών στην Τριτοβάθμια Εκπαίδευση των υποψηφίων με σοβαρές παθήσεις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Από το Υπουργείο Παιδείας και Θρησκευμάτων ανακοινώνονται τα ονόματα των εισαγομένων στην Τριτοβάθμια Εκπαίδευση υποψηφίων με σοβαρές παθήσεις για το ακαδημαϊκό έτος 2020-2021.</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Τα ανωτέρω αποτελέσματα είναι διαθέσιμα στους ενδιαφερόμενους από το διαδίκτυο (στην ιστοσελίδα του Υ.ΠΑΙ.Θ., </w:t>
      </w:r>
      <w:hyperlink r:id="rId4" w:history="1">
        <w:r>
          <w:rPr>
            <w:rStyle w:val="-"/>
            <w:rFonts w:ascii="Arial" w:hAnsi="Arial" w:cs="Arial"/>
            <w:color w:val="008080"/>
            <w:u w:val="none"/>
          </w:rPr>
          <w:t>https://results.it.minedu.gov.gr</w:t>
        </w:r>
      </w:hyperlink>
      <w:r>
        <w:rPr>
          <w:rFonts w:ascii="Tahoma" w:hAnsi="Tahoma" w:cs="Tahoma"/>
          <w:color w:val="333333"/>
        </w:rPr>
        <w:t>).</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Οι ενδιαφερόμενοι μπορούν να πληροφορούνται ονομαστικά τα αποτελέσματα, εφόσον πληκτρολογήσουν τον </w:t>
      </w:r>
      <w:proofErr w:type="spellStart"/>
      <w:r>
        <w:rPr>
          <w:rStyle w:val="a3"/>
          <w:rFonts w:ascii="Tahoma" w:hAnsi="Tahoma" w:cs="Tahoma"/>
          <w:color w:val="333333"/>
        </w:rPr>
        <w:t>οκταψήφιο</w:t>
      </w:r>
      <w:proofErr w:type="spellEnd"/>
      <w:r>
        <w:rPr>
          <w:rStyle w:val="a3"/>
          <w:rFonts w:ascii="Tahoma" w:hAnsi="Tahoma" w:cs="Tahoma"/>
          <w:color w:val="333333"/>
        </w:rPr>
        <w:t xml:space="preserve"> κωδικό τους αριθμό και τους τέσσερις αρχικούς χαρακτήρες</w:t>
      </w:r>
      <w:r>
        <w:rPr>
          <w:rFonts w:ascii="Tahoma" w:hAnsi="Tahoma" w:cs="Tahoma"/>
          <w:color w:val="333333"/>
        </w:rPr>
        <w:t xml:space="preserve"> (Επώνυμο, Όνομα, Πατρώνυμο, </w:t>
      </w:r>
      <w:proofErr w:type="spellStart"/>
      <w:r>
        <w:rPr>
          <w:rFonts w:ascii="Tahoma" w:hAnsi="Tahoma" w:cs="Tahoma"/>
          <w:color w:val="333333"/>
        </w:rPr>
        <w:t>Μητρώνυμο</w:t>
      </w:r>
      <w:proofErr w:type="spellEnd"/>
      <w:r>
        <w:rPr>
          <w:rFonts w:ascii="Tahoma" w:hAnsi="Tahoma" w:cs="Tahoma"/>
          <w:color w:val="333333"/>
        </w:rPr>
        <w:t>). Επισημαίνεται ότι ο «κωδικός αριθμός υποψηφίου» είναι αυτός που αναγράφεται στο Μηχανογραφικό Δελτίο 2020 υποψηφίων-πασχόντων από σοβαρές παθήσεις.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Οι εγγραφές των εισαγομένων στα Πανεπιστήμια, στις Ανώτατες Εκκλησιαστικές Ακαδημίες, στην ΑΣΠΑΙΤΕ και στις Ανώτερες Σχολές Τουριστικής Εκπαίδευσης θα πραγματοποιηθούν από </w:t>
      </w:r>
      <w:r>
        <w:rPr>
          <w:rStyle w:val="a3"/>
          <w:rFonts w:ascii="Tahoma" w:hAnsi="Tahoma" w:cs="Tahoma"/>
          <w:color w:val="333333"/>
        </w:rPr>
        <w:t>15-10-2020 μέχρι και 22-10-2020.</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Επισημαίνεται ότι η ανωτέρω προθεσμία εγγραφής είναι αποκλειστική και όποιος δεν εγγραφεί μέσα σε αυτή χάνει οριστικά το δικαίωμα εγγραφής στη σχολή επιτυχίας.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Οι ενδιαφερόμενοι πρέπει να υποβάλουν,</w:t>
      </w:r>
      <w:r>
        <w:rPr>
          <w:rStyle w:val="a3"/>
          <w:rFonts w:ascii="Tahoma" w:hAnsi="Tahoma" w:cs="Tahoma"/>
          <w:color w:val="333333"/>
        </w:rPr>
        <w:t> μέσα στην παραπάνω προθεσμία, σχετική Αίτηση εγγραφής - Υπεύθυνη δήλωση (επισυνάπτεται) στη Γραμματεία της Σχολής ή Τμήματος επιτυχίας τους</w:t>
      </w:r>
      <w:r>
        <w:rPr>
          <w:rFonts w:ascii="Tahoma" w:hAnsi="Tahoma" w:cs="Tahoma"/>
          <w:color w:val="333333"/>
        </w:rPr>
        <w:t> αυτοπροσώπως ή με νόμιμα εξουσιοδοτημένο εκπρόσωπό τους, ή με ταχυδρομική αποστολή των απαραίτητων εγγράφων (αίτησης εγγραφής - υπεύθυνης δήλωσης, δικαιολογητικών, φωτογραφιών και αντιγράφου του δελτίου αστυνομικής ταυτότητας) «με συστημένη επιστολή και απόδειξη παραλαβής».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Συγκεκριμένα, οι επιτυχόντες πρέπει να υποβάλλουν:</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α) Αίτηση εγγραφής - Υπεύθυνη δήλωση στην οποία ο εισαγόμενος δηλώνει την επιθυμία του να εγγραφεί στο Τμήμα επιτυχίας του και ότι δεν είναι εγγεγραμμένος σε άλλη Σχολή ή Τμήμα της Τριτοβάθμιας Εκπαίδευσης της Ελλάδας ή, εάν είναι εγγεγραμμένος, ότι έχει ζητήσει τη διαγραφή του και θα προσκομίσει το σχετικό έγγραφο προκειμένου να ολοκληρωθεί η νέα του εγγραφή.</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β) Ευκρινές φωτοαντίγραφο του δελτίου αστυνομικής ταυτότητας ή διαβατηρίου.</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γ) Ευκρινές φωτοαντίγραφο τίτλου απόλυσης Δευτεροβάθμιας Εκπαίδευσης (Απολυτήριο Γενικού Λυκείου ή ΕΠΑΛ ή πτυχίο ΤΕΕ Β΄ κύκλου σπουδών ή ΤΕΛ ή ΕΠΛ) ή πρωτότυπο τίτλο απόλυσης Λυκείου της αλλοδαπής. Σε περίπτωση που υποβάλλεται απολυτήριο ή πτυχίο στην πρωτότυπη έκδοσή του, αυτό μπορεί ν’ αποσυρθεί, όταν ο ενδιαφερόμενος προσκομίσει αντίστοιχο αποδεικτικό ή φωτοαντίγραφο.</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lastRenderedPageBreak/>
        <w:t>Σε περίπτωση που ο τίτλος προέρχεται από ξένο σχολείο, ο ενδιαφερόμενος υποβάλλει επιπλέον:</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 xml:space="preserve">i) Βεβαίωση της οικείας αρμόδιας εκπαιδευτικής ή διπλωματικής αρχής της χώρας προέλευσης του τίτλου Λυκείου, από την οποία να προκύπτει ότι ο τίτλος Λυκείου που κατέχει ο υποψήφιος του παρέχει το δικαίωμα εισαγωγής σε Πανεπιστήμια της χώρας αυτής. Στην ίδια βεβαίωση θα περιλαμβάνεται και η γενική μέση βαθμολογία του τίτλου απόλυσης στην </w:t>
      </w:r>
      <w:proofErr w:type="spellStart"/>
      <w:r>
        <w:rPr>
          <w:rFonts w:ascii="Tahoma" w:hAnsi="Tahoma" w:cs="Tahoma"/>
          <w:color w:val="333333"/>
        </w:rPr>
        <w:t>εικοσάβαθμη</w:t>
      </w:r>
      <w:proofErr w:type="spellEnd"/>
      <w:r>
        <w:rPr>
          <w:rFonts w:ascii="Tahoma" w:hAnsi="Tahoma" w:cs="Tahoma"/>
          <w:color w:val="333333"/>
        </w:rPr>
        <w:t xml:space="preserve"> κλίμακα (0-20).</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ii) Για την περίπτωση που πρόκειται για ξένο σχολείο που λειτουργεί στο εξωτερικό, ο πρωτότυπος τίτλος απόλυσης πρέπει να είναι επικυρωμένος από την αρμόδια εκπαιδευτική αρχή της χώρας στην οποία ανήκει το σχολείο και επιπλέον να προσκομιστεί βεβαίωση της οικείας ελληνικής διπλωματικής αρχής με την οποία θα βεβαιώνεται η γνησιότητα της θεώρησης του τίτλου Λυκείου από την αρμόδια εκπαιδευτική αρχή της χώρας προέλευσης.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iii) Για την περίπτωση που πρόκειται για ξένο σχολείο που λειτουργεί στην Ελλάδα, ο τίτλος απόλυσης πρέπει να είναι θεωρημένος για τη γνησιότητά του από την οικεία Διεύθυνση Δευτεροβάθμιας Εκπαίδευσης, η οποία επίσης χορηγεί βεβαίωση για τη νόμιμη λειτουργία του σχολείου αυτού στην Ελλάδα.</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Όλα τα δικαιολογητικά που εκδίδονται από ξένη υπηρεσία (σχολείο, άλλη εκπαιδευτική αρχή κ.λπ.) πρέπει να είναι α) επικυρωμένα για τη γνησιότητα της υπογραφής αυτού που υπογράφει από ελληνική διπλωματική αρχή στο εξωτερικό ή από διπλωματική αρχή της ξένης χώρας στην Ελλάδα με επικύρωση του Υπουργείου Εξωτερικών της Ελλάδας και β) μεταφρασμένα από την ελληνική διπλωματική αρχή στο εξωτερικό ή από τη Μεταφραστική Υπηρεσία του Υπουργείου Εξωτερικών της Ελλάδας.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δ) </w:t>
      </w:r>
      <w:r>
        <w:rPr>
          <w:rStyle w:val="a3"/>
          <w:rFonts w:ascii="Tahoma" w:hAnsi="Tahoma" w:cs="Tahoma"/>
          <w:color w:val="333333"/>
        </w:rPr>
        <w:t>Ευκρινές φωτοαντίγραφο πιστοποιητικού διαπίστωσης της πάθησης από την αρμόδια επταμελή Επιτροπή του νοσοκομείου, έτσι όπως κατατέθηκε στην επιτροπή επιλογής.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ε) </w:t>
      </w:r>
      <w:r>
        <w:rPr>
          <w:rStyle w:val="a3"/>
          <w:rFonts w:ascii="Tahoma" w:hAnsi="Tahoma" w:cs="Tahoma"/>
          <w:color w:val="333333"/>
        </w:rPr>
        <w:t>Τέσσερις (4) φωτογραφίες τύπου αστυνομικής ταυτότητας.</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Κατά την εγγραφή του ο εισαγόμενος επιδεικνύει στη Γραμματεία της Σχολής ή του Τμήματος το δελτίο της αστυνομικής του ταυτότητας ή άλλο δημόσιο έγγραφο, από το οποίο αποδεικνύεται η ακριβής ημερομηνία γέννησης και τα ονομαστικά του στοιχεία.</w:t>
      </w:r>
    </w:p>
    <w:p w:rsidR="00C73CD9" w:rsidRDefault="00C73CD9" w:rsidP="00C73CD9">
      <w:pPr>
        <w:pStyle w:val="Web"/>
        <w:shd w:val="clear" w:color="auto" w:fill="FAFAFA"/>
        <w:spacing w:before="0" w:beforeAutospacing="0" w:after="300" w:afterAutospacing="0" w:line="330" w:lineRule="atLeast"/>
        <w:jc w:val="both"/>
        <w:rPr>
          <w:rFonts w:ascii="Tahoma" w:hAnsi="Tahoma" w:cs="Tahoma"/>
          <w:color w:val="333333"/>
        </w:rPr>
      </w:pPr>
      <w:r>
        <w:rPr>
          <w:rFonts w:ascii="Tahoma" w:hAnsi="Tahoma" w:cs="Tahoma"/>
          <w:color w:val="333333"/>
        </w:rPr>
        <w:t>Για οποιαδήποτε διευκρίνιση οι εισαχθέντες μπορούν να απευθύνονται στις Γραμματείες των οικείων Σχολών.</w:t>
      </w:r>
    </w:p>
    <w:p w:rsidR="00C73CD9" w:rsidRPr="002B7AEE" w:rsidRDefault="00C73CD9" w:rsidP="00C73CD9">
      <w:pPr>
        <w:pStyle w:val="Web"/>
        <w:shd w:val="clear" w:color="auto" w:fill="FAFAFA"/>
        <w:spacing w:before="0" w:beforeAutospacing="0" w:after="300" w:afterAutospacing="0" w:line="360" w:lineRule="atLeast"/>
        <w:jc w:val="both"/>
        <w:rPr>
          <w:rFonts w:ascii="Tahoma" w:hAnsi="Tahoma" w:cs="Tahoma"/>
          <w:color w:val="333333"/>
        </w:rPr>
      </w:pPr>
      <w:r>
        <w:rPr>
          <w:rFonts w:ascii="Tahoma" w:hAnsi="Tahoma" w:cs="Tahoma"/>
          <w:color w:val="333333"/>
        </w:rPr>
        <w:t>Για το </w:t>
      </w:r>
      <w:r>
        <w:rPr>
          <w:rStyle w:val="a3"/>
          <w:rFonts w:ascii="Tahoma" w:hAnsi="Tahoma" w:cs="Tahoma"/>
          <w:color w:val="333333"/>
        </w:rPr>
        <w:t>υπόδειγμα</w:t>
      </w:r>
      <w:r>
        <w:rPr>
          <w:rFonts w:ascii="Tahoma" w:hAnsi="Tahoma" w:cs="Tahoma"/>
          <w:color w:val="333333"/>
        </w:rPr>
        <w:t xml:space="preserve"> της Αίτησης εγγραφής - Υπεύθυνης δήλωσης </w:t>
      </w:r>
      <w:r w:rsidR="002B7AEE">
        <w:rPr>
          <w:rFonts w:ascii="Tahoma" w:hAnsi="Tahoma" w:cs="Tahoma"/>
          <w:color w:val="333333"/>
        </w:rPr>
        <w:t xml:space="preserve">υπάρχει συνημμένο. </w:t>
      </w:r>
    </w:p>
    <w:p w:rsidR="005B60F4" w:rsidRDefault="005B60F4"/>
    <w:sectPr w:rsidR="005B60F4" w:rsidSect="00C73CD9">
      <w:pgSz w:w="11906" w:h="16838"/>
      <w:pgMar w:top="568"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CD9"/>
    <w:rsid w:val="001A7106"/>
    <w:rsid w:val="002B7AEE"/>
    <w:rsid w:val="005B60F4"/>
    <w:rsid w:val="00AF5157"/>
    <w:rsid w:val="00C73CD9"/>
    <w:rsid w:val="00C936B0"/>
    <w:rsid w:val="00D97CC7"/>
    <w:rsid w:val="00EA53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3C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73CD9"/>
    <w:rPr>
      <w:b/>
      <w:bCs/>
    </w:rPr>
  </w:style>
  <w:style w:type="character" w:styleId="-">
    <w:name w:val="Hyperlink"/>
    <w:basedOn w:val="a0"/>
    <w:uiPriority w:val="99"/>
    <w:semiHidden/>
    <w:unhideWhenUsed/>
    <w:rsid w:val="00C73CD9"/>
    <w:rPr>
      <w:color w:val="0000FF"/>
      <w:u w:val="single"/>
    </w:rPr>
  </w:style>
  <w:style w:type="character" w:styleId="-0">
    <w:name w:val="FollowedHyperlink"/>
    <w:basedOn w:val="a0"/>
    <w:uiPriority w:val="99"/>
    <w:semiHidden/>
    <w:unhideWhenUsed/>
    <w:rsid w:val="00C73CD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034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ults.it.minedu.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4045</Characters>
  <Application>Microsoft Office Word</Application>
  <DocSecurity>0</DocSecurity>
  <Lines>33</Lines>
  <Paragraphs>9</Paragraphs>
  <ScaleCrop>false</ScaleCrop>
  <Company>Hewlett-Packard Company</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Πηνελόπη Καψάλη-Οικονομοπούλου</dc:creator>
  <cp:lastModifiedBy>abourgani</cp:lastModifiedBy>
  <cp:revision>3</cp:revision>
  <dcterms:created xsi:type="dcterms:W3CDTF">2020-10-15T06:41:00Z</dcterms:created>
  <dcterms:modified xsi:type="dcterms:W3CDTF">2020-10-15T06:41:00Z</dcterms:modified>
</cp:coreProperties>
</file>